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539D44" w14:textId="77777777" w:rsidR="0091475E" w:rsidRDefault="0091475E" w:rsidP="00B12001">
      <w:pPr>
        <w:jc w:val="center"/>
        <w:rPr>
          <w:rFonts w:ascii="Verdana" w:hAnsi="Verdana" w:cs="Calibri"/>
          <w:b/>
          <w:bCs/>
        </w:rPr>
      </w:pPr>
    </w:p>
    <w:p w14:paraId="4D821415" w14:textId="77777777" w:rsidR="0091475E" w:rsidRDefault="0091475E" w:rsidP="00B12001">
      <w:pPr>
        <w:jc w:val="center"/>
        <w:rPr>
          <w:rFonts w:ascii="Verdana" w:hAnsi="Verdana" w:cs="Calibri"/>
          <w:b/>
          <w:bCs/>
        </w:rPr>
      </w:pPr>
    </w:p>
    <w:p w14:paraId="74D4B80A" w14:textId="2587304C" w:rsidR="00B12001" w:rsidRDefault="00B12001" w:rsidP="00B12001">
      <w:pPr>
        <w:jc w:val="center"/>
        <w:rPr>
          <w:rFonts w:ascii="Verdana" w:hAnsi="Verdana" w:cs="Calibri"/>
          <w:b/>
          <w:bCs/>
        </w:rPr>
      </w:pPr>
      <w:r>
        <w:rPr>
          <w:rFonts w:ascii="Verdana" w:hAnsi="Verdana" w:cs="Calibri"/>
          <w:b/>
          <w:bCs/>
        </w:rPr>
        <w:t>COMUNICATO STAMPA</w:t>
      </w:r>
    </w:p>
    <w:p w14:paraId="222AE0E4" w14:textId="77777777" w:rsidR="00B12001" w:rsidRDefault="00B12001" w:rsidP="00B12001">
      <w:pPr>
        <w:jc w:val="both"/>
        <w:rPr>
          <w:rFonts w:ascii="Verdana" w:hAnsi="Verdana" w:cs="Calibri"/>
          <w:b/>
          <w:bCs/>
        </w:rPr>
      </w:pPr>
    </w:p>
    <w:p w14:paraId="44C95047" w14:textId="77777777" w:rsidR="00B12001" w:rsidRDefault="00B12001" w:rsidP="00B12001">
      <w:pPr>
        <w:jc w:val="both"/>
        <w:rPr>
          <w:rFonts w:ascii="Verdana" w:hAnsi="Verdana" w:cs="Calibri"/>
          <w:b/>
          <w:bCs/>
        </w:rPr>
      </w:pPr>
    </w:p>
    <w:p w14:paraId="3A36711D" w14:textId="4FD33418" w:rsidR="00B12001" w:rsidRPr="00B12001" w:rsidRDefault="003A4747" w:rsidP="00B12001">
      <w:pPr>
        <w:jc w:val="both"/>
        <w:rPr>
          <w:rFonts w:ascii="Verdana" w:hAnsi="Verdana" w:cs="Calibri"/>
          <w:b/>
          <w:bCs/>
        </w:rPr>
      </w:pPr>
      <w:r>
        <w:rPr>
          <w:rFonts w:ascii="Verdana" w:hAnsi="Verdana" w:cs="Calibri"/>
          <w:b/>
          <w:bCs/>
        </w:rPr>
        <w:t>CONFAGRIC</w:t>
      </w:r>
      <w:r w:rsidR="00B12001" w:rsidRPr="00B12001">
        <w:rPr>
          <w:rFonts w:ascii="Verdana" w:hAnsi="Verdana" w:cs="Calibri"/>
          <w:b/>
          <w:bCs/>
        </w:rPr>
        <w:t xml:space="preserve">OLTURA E OPEN FIBER </w:t>
      </w:r>
      <w:r w:rsidR="00B12001">
        <w:rPr>
          <w:rFonts w:ascii="Verdana" w:hAnsi="Verdana" w:cs="Calibri"/>
          <w:b/>
          <w:bCs/>
        </w:rPr>
        <w:t>INSIEME</w:t>
      </w:r>
      <w:r w:rsidR="00B12001" w:rsidRPr="00B12001">
        <w:rPr>
          <w:rFonts w:ascii="Verdana" w:hAnsi="Verdana" w:cs="Calibri"/>
          <w:b/>
          <w:bCs/>
        </w:rPr>
        <w:t xml:space="preserve"> PER </w:t>
      </w:r>
      <w:r w:rsidR="00EF329F">
        <w:rPr>
          <w:rFonts w:ascii="Verdana" w:hAnsi="Verdana" w:cs="Calibri"/>
          <w:b/>
          <w:bCs/>
        </w:rPr>
        <w:t>L’</w:t>
      </w:r>
      <w:r w:rsidR="00B12001" w:rsidRPr="00B12001">
        <w:rPr>
          <w:rFonts w:ascii="Verdana" w:hAnsi="Verdana" w:cs="Calibri"/>
          <w:b/>
          <w:bCs/>
        </w:rPr>
        <w:t>AGRICOLTURA DEL FUTURO</w:t>
      </w:r>
    </w:p>
    <w:p w14:paraId="319EE6CF" w14:textId="77777777" w:rsidR="00B12001" w:rsidRDefault="00B12001" w:rsidP="00B12001">
      <w:pPr>
        <w:jc w:val="both"/>
        <w:rPr>
          <w:rFonts w:ascii="Verdana" w:hAnsi="Verdana" w:cs="Calibri"/>
        </w:rPr>
      </w:pPr>
    </w:p>
    <w:p w14:paraId="633BECD7" w14:textId="69DA32F4" w:rsidR="00B12001" w:rsidRPr="00EB369F" w:rsidRDefault="00CC5C02" w:rsidP="00B12001">
      <w:pPr>
        <w:jc w:val="both"/>
        <w:rPr>
          <w:rFonts w:ascii="Calibri" w:hAnsi="Calibri" w:cs="Calibri"/>
          <w:sz w:val="20"/>
          <w:szCs w:val="20"/>
        </w:rPr>
      </w:pPr>
      <w:r>
        <w:rPr>
          <w:rFonts w:ascii="Verdana" w:hAnsi="Verdana" w:cs="Calibri"/>
          <w:sz w:val="20"/>
          <w:szCs w:val="20"/>
        </w:rPr>
        <w:t>Roma</w:t>
      </w:r>
      <w:r w:rsidR="003F5CB6">
        <w:rPr>
          <w:rFonts w:ascii="Verdana" w:hAnsi="Verdana" w:cs="Calibri"/>
          <w:sz w:val="20"/>
          <w:szCs w:val="20"/>
        </w:rPr>
        <w:t>,</w:t>
      </w:r>
      <w:r>
        <w:rPr>
          <w:rFonts w:ascii="Verdana" w:hAnsi="Verdana" w:cs="Calibri"/>
          <w:sz w:val="20"/>
          <w:szCs w:val="20"/>
        </w:rPr>
        <w:t xml:space="preserve"> 15 maggio 2020 - </w:t>
      </w:r>
      <w:r w:rsidR="00B12001" w:rsidRPr="00EB369F">
        <w:rPr>
          <w:rFonts w:ascii="Verdana" w:hAnsi="Verdana" w:cs="Calibri"/>
          <w:sz w:val="20"/>
          <w:szCs w:val="20"/>
        </w:rPr>
        <w:t xml:space="preserve">Confagricoltura e Open Fiber hanno siglato un accordo di partnership con l’obiettivo di favorire la diffusione della Banda Ultra Larga nelle aziende agricole italiane, attraverso una serie di iniziative che, da una parte agevoleranno la realizzazione della rete, e dall’altra porteranno vantaggi tecnologici al settore, permettendo </w:t>
      </w:r>
      <w:r w:rsidR="00AC19CE" w:rsidRPr="00EB369F">
        <w:rPr>
          <w:rFonts w:ascii="Verdana" w:hAnsi="Verdana" w:cs="Calibri"/>
          <w:sz w:val="20"/>
          <w:szCs w:val="20"/>
        </w:rPr>
        <w:t>agli imprenditori agricoli</w:t>
      </w:r>
      <w:r w:rsidR="00B12001" w:rsidRPr="00EB369F">
        <w:rPr>
          <w:rFonts w:ascii="Verdana" w:hAnsi="Verdana" w:cs="Calibri"/>
          <w:sz w:val="20"/>
          <w:szCs w:val="20"/>
        </w:rPr>
        <w:t xml:space="preserve"> di fare un ulteriore salto di qualità verso l’agricoltura 4.0.</w:t>
      </w:r>
    </w:p>
    <w:p w14:paraId="0CF9EED7" w14:textId="3FA60EAD" w:rsidR="00B12001" w:rsidRPr="00EB369F" w:rsidRDefault="00B12001" w:rsidP="00B12001">
      <w:pPr>
        <w:jc w:val="both"/>
        <w:rPr>
          <w:rFonts w:ascii="Calibri" w:hAnsi="Calibri" w:cs="Calibri"/>
          <w:sz w:val="20"/>
          <w:szCs w:val="20"/>
        </w:rPr>
      </w:pPr>
      <w:r w:rsidRPr="00EB369F">
        <w:rPr>
          <w:rFonts w:ascii="Verdana" w:hAnsi="Verdana" w:cs="Calibri"/>
          <w:sz w:val="20"/>
          <w:szCs w:val="20"/>
        </w:rPr>
        <w:t>Si tratta di un accordo che assume grande rilevanza, soprattutto in questo delicato momento dell’emergenza sanitaria del COVID-19, in cui è emersa in modo chiaro l'importanza strategica della digitalizzazione e la necessità di accelerarne i processi di sviluppo, in particolare in</w:t>
      </w:r>
      <w:r w:rsidR="00057A73" w:rsidRPr="00EB369F">
        <w:rPr>
          <w:rFonts w:ascii="Verdana" w:hAnsi="Verdana" w:cs="Calibri"/>
          <w:sz w:val="20"/>
          <w:szCs w:val="20"/>
        </w:rPr>
        <w:t xml:space="preserve"> un settore come quello agro-alimentare</w:t>
      </w:r>
      <w:r w:rsidRPr="00EB369F">
        <w:rPr>
          <w:rFonts w:ascii="Verdana" w:hAnsi="Verdana" w:cs="Calibri"/>
          <w:sz w:val="20"/>
          <w:szCs w:val="20"/>
        </w:rPr>
        <w:t xml:space="preserve"> che non si è mai fermato nel corso di questi ultimi due mesi.</w:t>
      </w:r>
    </w:p>
    <w:p w14:paraId="6B4C75CF" w14:textId="0C5E21E0" w:rsidR="00B12001" w:rsidRPr="00EB369F" w:rsidRDefault="00B12001" w:rsidP="00B12001">
      <w:pPr>
        <w:jc w:val="both"/>
        <w:rPr>
          <w:rFonts w:ascii="Calibri" w:hAnsi="Calibri" w:cs="Calibri"/>
          <w:sz w:val="20"/>
          <w:szCs w:val="20"/>
        </w:rPr>
      </w:pPr>
      <w:r w:rsidRPr="00EB369F">
        <w:rPr>
          <w:rFonts w:ascii="Verdana" w:hAnsi="Verdana" w:cs="Calibri"/>
          <w:sz w:val="20"/>
          <w:szCs w:val="20"/>
        </w:rPr>
        <w:t xml:space="preserve">E’ quanto mai necessario lavorare insieme affinché le aziende del settore primario che producono, trasformano e commercializzano i loro prodotti, anche attraverso canali di e-commerce, siano in grado di continuare a garantire la propria competitività, </w:t>
      </w:r>
      <w:r w:rsidR="00057A73" w:rsidRPr="00EB369F">
        <w:rPr>
          <w:rFonts w:ascii="Verdana" w:hAnsi="Verdana" w:cs="Calibri"/>
          <w:sz w:val="20"/>
          <w:szCs w:val="20"/>
        </w:rPr>
        <w:t>potendo contare su una rete interamente in fibra ottica in grado di garantire stabilità, velocità e capienza nella trasmissione dei dati</w:t>
      </w:r>
      <w:r w:rsidRPr="00EB369F">
        <w:rPr>
          <w:rFonts w:ascii="Verdana" w:hAnsi="Verdana" w:cs="Calibri"/>
          <w:sz w:val="20"/>
          <w:szCs w:val="20"/>
        </w:rPr>
        <w:t>.</w:t>
      </w:r>
    </w:p>
    <w:p w14:paraId="6F507FE1" w14:textId="2CCC3773" w:rsidR="00B12001" w:rsidRPr="00EB369F" w:rsidRDefault="00B12001" w:rsidP="00B12001">
      <w:pPr>
        <w:jc w:val="both"/>
        <w:rPr>
          <w:rFonts w:ascii="Calibri" w:hAnsi="Calibri" w:cs="Calibri"/>
          <w:sz w:val="20"/>
          <w:szCs w:val="20"/>
        </w:rPr>
      </w:pPr>
      <w:r w:rsidRPr="00EB369F">
        <w:rPr>
          <w:rFonts w:ascii="Verdana" w:hAnsi="Verdana" w:cs="Calibri"/>
          <w:sz w:val="20"/>
          <w:szCs w:val="20"/>
        </w:rPr>
        <w:t>L’accordo consentirà anche di avviare collaborazioni per cons</w:t>
      </w:r>
      <w:r w:rsidR="003A4747" w:rsidRPr="00EB369F">
        <w:rPr>
          <w:rFonts w:ascii="Verdana" w:hAnsi="Verdana" w:cs="Calibri"/>
          <w:sz w:val="20"/>
          <w:szCs w:val="20"/>
        </w:rPr>
        <w:t>entire la definizione e diffusione</w:t>
      </w:r>
      <w:r w:rsidRPr="00EB369F">
        <w:rPr>
          <w:rFonts w:ascii="Verdana" w:hAnsi="Verdana" w:cs="Calibri"/>
          <w:sz w:val="20"/>
          <w:szCs w:val="20"/>
        </w:rPr>
        <w:t xml:space="preserve"> di linee guida e iniziative per il superamento del digital divide </w:t>
      </w:r>
      <w:r w:rsidR="003A4747" w:rsidRPr="00EB369F">
        <w:rPr>
          <w:rFonts w:ascii="Verdana" w:hAnsi="Verdana" w:cs="Calibri"/>
          <w:sz w:val="20"/>
          <w:szCs w:val="20"/>
        </w:rPr>
        <w:t>favorendo</w:t>
      </w:r>
      <w:r w:rsidRPr="00EB369F">
        <w:rPr>
          <w:rFonts w:ascii="Verdana" w:hAnsi="Verdana" w:cs="Calibri"/>
          <w:sz w:val="20"/>
          <w:szCs w:val="20"/>
        </w:rPr>
        <w:t xml:space="preserve"> la diffusione della cultura digitale, perseguendo</w:t>
      </w:r>
      <w:r w:rsidR="003A4747" w:rsidRPr="00EB369F">
        <w:rPr>
          <w:rFonts w:ascii="Verdana" w:hAnsi="Verdana" w:cs="Calibri"/>
          <w:sz w:val="20"/>
          <w:szCs w:val="20"/>
        </w:rPr>
        <w:t xml:space="preserve"> con determinazione</w:t>
      </w:r>
      <w:r w:rsidRPr="00EB369F">
        <w:rPr>
          <w:rFonts w:ascii="Verdana" w:hAnsi="Verdana" w:cs="Calibri"/>
          <w:sz w:val="20"/>
          <w:szCs w:val="20"/>
        </w:rPr>
        <w:t xml:space="preserve"> lo sviluppo economico, tecnologico e sociale dell'agricoltura e delle imprese agricole. </w:t>
      </w:r>
    </w:p>
    <w:p w14:paraId="7E46DA56" w14:textId="77777777" w:rsidR="00B12001" w:rsidRPr="00EB369F" w:rsidRDefault="00B12001" w:rsidP="00B12001">
      <w:pPr>
        <w:jc w:val="both"/>
        <w:rPr>
          <w:rFonts w:ascii="Calibri" w:hAnsi="Calibri" w:cs="Calibri"/>
          <w:sz w:val="20"/>
          <w:szCs w:val="20"/>
        </w:rPr>
      </w:pPr>
      <w:r w:rsidRPr="00EB369F">
        <w:rPr>
          <w:rFonts w:ascii="Verdana" w:hAnsi="Verdana" w:cs="Calibri"/>
          <w:sz w:val="20"/>
          <w:szCs w:val="20"/>
        </w:rPr>
        <w:t>“Confagricoltura – sottolinea il direttore generale Francesco Postorino - continua così il suo percorso virtuoso che punta al fondamentale contributo della ricerca e dell’innovazione tecnologica per lo sviluppo di filiere agricole ed agroalimentari moderne che sempre di più ricorrono a sistemi di precision farming e di agricoltura digitale, per assicurare produzioni di qualità e sostenibili dal punto di vista sociale, ambientale ed economico.”</w:t>
      </w:r>
    </w:p>
    <w:p w14:paraId="7F332254" w14:textId="297D6E9E" w:rsidR="00B12001" w:rsidRPr="00EB369F" w:rsidRDefault="00747371" w:rsidP="00B12001">
      <w:pPr>
        <w:jc w:val="both"/>
        <w:rPr>
          <w:rFonts w:ascii="Calibri" w:hAnsi="Calibri" w:cs="Calibri"/>
          <w:sz w:val="20"/>
          <w:szCs w:val="20"/>
        </w:rPr>
      </w:pPr>
      <w:r w:rsidRPr="00EB369F">
        <w:rPr>
          <w:rFonts w:ascii="Verdana" w:hAnsi="Verdana" w:cs="Calibri"/>
          <w:sz w:val="20"/>
          <w:szCs w:val="20"/>
        </w:rPr>
        <w:t>Pe</w:t>
      </w:r>
      <w:r w:rsidR="003A4747" w:rsidRPr="00EB369F">
        <w:rPr>
          <w:rFonts w:ascii="Verdana" w:hAnsi="Verdana" w:cs="Calibri"/>
          <w:sz w:val="20"/>
          <w:szCs w:val="20"/>
        </w:rPr>
        <w:t>r Simone Bonannini</w:t>
      </w:r>
      <w:r w:rsidR="002453E0" w:rsidRPr="00EB369F">
        <w:rPr>
          <w:rFonts w:ascii="Verdana" w:hAnsi="Verdana" w:cs="Calibri"/>
          <w:sz w:val="20"/>
          <w:szCs w:val="20"/>
        </w:rPr>
        <w:t xml:space="preserve">, </w:t>
      </w:r>
      <w:r w:rsidR="003A4747" w:rsidRPr="00EB369F">
        <w:rPr>
          <w:rFonts w:ascii="Verdana" w:hAnsi="Verdana" w:cs="Calibri"/>
          <w:sz w:val="20"/>
          <w:szCs w:val="20"/>
        </w:rPr>
        <w:t>Direttore Marketing e Commerciale</w:t>
      </w:r>
      <w:r w:rsidRPr="00EB369F">
        <w:rPr>
          <w:rFonts w:ascii="Verdana" w:hAnsi="Verdana" w:cs="Calibri"/>
          <w:sz w:val="20"/>
          <w:szCs w:val="20"/>
        </w:rPr>
        <w:t xml:space="preserve"> di </w:t>
      </w:r>
      <w:r w:rsidR="002453E0" w:rsidRPr="00EB369F">
        <w:rPr>
          <w:rFonts w:ascii="Verdana" w:hAnsi="Verdana" w:cs="Calibri"/>
          <w:sz w:val="20"/>
          <w:szCs w:val="20"/>
        </w:rPr>
        <w:t>Open Fiber</w:t>
      </w:r>
      <w:r w:rsidR="00B12001" w:rsidRPr="00EB369F">
        <w:rPr>
          <w:rFonts w:ascii="Verdana" w:hAnsi="Verdana" w:cs="Calibri"/>
          <w:sz w:val="20"/>
          <w:szCs w:val="20"/>
        </w:rPr>
        <w:t>: “L’accordo siglato con Confagricoltura ci permetterà di raggiungere più velocemente con la nostra rete di ultima generazione le aziende della filiera agricola. Siamo certi che un’Italia più digitale sia indispensabile a maggior ragione nella fase della ripartenza e del rilancio dopo il lockdown. Per questo vogliamo agevolare lo scatto necessario verso soluzioni tecnologiche d’avanguardia necessarie per continuare a competere nei mercati globali. In quest’ottica, la rete ultra-broadband di Open Fiber è uno dei fattori chiave per non restare indietro”.</w:t>
      </w:r>
    </w:p>
    <w:p w14:paraId="05D5D63B" w14:textId="77777777" w:rsidR="00EF329F" w:rsidRPr="006B1E4A" w:rsidRDefault="00EF329F" w:rsidP="00B2308A">
      <w:pPr>
        <w:jc w:val="both"/>
        <w:rPr>
          <w:rFonts w:ascii="Arial" w:hAnsi="Arial" w:cs="Arial"/>
          <w:i/>
          <w:iCs/>
          <w:color w:val="111111"/>
          <w:spacing w:val="7"/>
        </w:rPr>
      </w:pPr>
    </w:p>
    <w:p w14:paraId="118545E1" w14:textId="77777777" w:rsidR="00391947" w:rsidRPr="00EB369F" w:rsidRDefault="00391947" w:rsidP="00391947">
      <w:pPr>
        <w:jc w:val="both"/>
        <w:rPr>
          <w:rFonts w:ascii="Arial" w:hAnsi="Arial" w:cs="Arial"/>
          <w:i/>
          <w:iCs/>
          <w:color w:val="111111"/>
          <w:spacing w:val="7"/>
          <w:sz w:val="18"/>
          <w:szCs w:val="18"/>
        </w:rPr>
      </w:pPr>
      <w:r w:rsidRPr="00EB369F">
        <w:rPr>
          <w:rFonts w:ascii="Arial" w:hAnsi="Arial" w:cs="Arial"/>
          <w:i/>
          <w:iCs/>
          <w:color w:val="111111"/>
          <w:spacing w:val="7"/>
          <w:sz w:val="18"/>
          <w:szCs w:val="18"/>
        </w:rPr>
        <w:t>Confagricoltura è l'organizzazione di rappresentanza e tutela dell'impresa agricola italiana. Riconosce nell'imprenditore agricolo il protagonista della produzione e persegue lo sviluppo economico, tecnologico e sociale dell'agricoltura e delle imprese agricole. La presenza di Confagricoltura nel territorio nazionale si concretizza, in modo capillare, attraverso le Federazioni regionali (19), le Unioni provinciali (95), gli uffici di zona e le delegazioni comunali.</w:t>
      </w:r>
    </w:p>
    <w:p w14:paraId="00DDCAD8" w14:textId="77777777" w:rsidR="00391947" w:rsidRDefault="00391947" w:rsidP="00E9246D">
      <w:pPr>
        <w:jc w:val="both"/>
        <w:rPr>
          <w:rFonts w:ascii="Arial" w:hAnsi="Arial" w:cs="Arial"/>
          <w:i/>
          <w:iCs/>
          <w:color w:val="111111"/>
          <w:spacing w:val="7"/>
          <w:sz w:val="18"/>
          <w:szCs w:val="18"/>
        </w:rPr>
      </w:pPr>
    </w:p>
    <w:p w14:paraId="1901489D" w14:textId="40D685F4" w:rsidR="00E9246D" w:rsidRPr="00EB369F" w:rsidRDefault="00EF329F" w:rsidP="00E9246D">
      <w:pPr>
        <w:jc w:val="both"/>
        <w:rPr>
          <w:rFonts w:ascii="Arial" w:hAnsi="Arial" w:cs="Arial"/>
          <w:i/>
          <w:iCs/>
          <w:color w:val="111111"/>
          <w:spacing w:val="7"/>
          <w:sz w:val="18"/>
          <w:szCs w:val="18"/>
        </w:rPr>
      </w:pPr>
      <w:r w:rsidRPr="00EB369F">
        <w:rPr>
          <w:rFonts w:ascii="Arial" w:hAnsi="Arial" w:cs="Arial"/>
          <w:i/>
          <w:iCs/>
          <w:color w:val="111111"/>
          <w:spacing w:val="7"/>
          <w:sz w:val="18"/>
          <w:szCs w:val="18"/>
        </w:rPr>
        <w:t xml:space="preserve">Open Fiber è un operatore infrastrutturale delle telecomunicazioni wholesale only attivo su tutto il territorio nazionale. La sua missione è realizzare la rete di comunicazione </w:t>
      </w:r>
      <w:r w:rsidR="0091475E" w:rsidRPr="00EB369F">
        <w:rPr>
          <w:rFonts w:ascii="Arial" w:hAnsi="Arial" w:cs="Arial"/>
          <w:i/>
          <w:iCs/>
          <w:color w:val="111111"/>
          <w:spacing w:val="7"/>
          <w:sz w:val="18"/>
          <w:szCs w:val="18"/>
        </w:rPr>
        <w:t>ultra-broadband</w:t>
      </w:r>
      <w:r w:rsidRPr="00EB369F">
        <w:rPr>
          <w:rFonts w:ascii="Arial" w:hAnsi="Arial" w:cs="Arial"/>
          <w:i/>
          <w:iCs/>
          <w:color w:val="111111"/>
          <w:spacing w:val="7"/>
          <w:sz w:val="18"/>
          <w:szCs w:val="18"/>
        </w:rPr>
        <w:t xml:space="preserve"> in modalità Fiber To The Home (FTTH) che permette di viaggiare fino ad una velocità di 1 Gigabit al secondo.</w:t>
      </w:r>
    </w:p>
    <w:p w14:paraId="1052D82A" w14:textId="553B8C3D" w:rsidR="00EB369F" w:rsidRPr="00EB369F" w:rsidRDefault="00EB369F" w:rsidP="00E9246D">
      <w:pPr>
        <w:jc w:val="both"/>
        <w:rPr>
          <w:rFonts w:ascii="Arial" w:hAnsi="Arial" w:cs="Arial"/>
          <w:i/>
          <w:iCs/>
          <w:color w:val="111111"/>
          <w:spacing w:val="7"/>
          <w:sz w:val="18"/>
          <w:szCs w:val="18"/>
        </w:rPr>
      </w:pPr>
    </w:p>
    <w:sectPr w:rsidR="00EB369F" w:rsidRPr="00EB369F">
      <w:headerReference w:type="default" r:id="rId6"/>
      <w:foot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C85802" w14:textId="77777777" w:rsidR="00403F74" w:rsidRDefault="00403F74" w:rsidP="002D07A4">
      <w:r>
        <w:separator/>
      </w:r>
    </w:p>
  </w:endnote>
  <w:endnote w:type="continuationSeparator" w:id="0">
    <w:p w14:paraId="3D759CF0" w14:textId="77777777" w:rsidR="00403F74" w:rsidRDefault="00403F74" w:rsidP="002D07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0E5949" w14:textId="77777777" w:rsidR="002D07A4" w:rsidRDefault="002D07A4" w:rsidP="002D07A4"/>
  <w:p w14:paraId="608403B5" w14:textId="77777777" w:rsidR="002D07A4" w:rsidRDefault="002D07A4" w:rsidP="002D07A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0" w:lineRule="atLeast"/>
      <w:jc w:val="center"/>
      <w:rPr>
        <w:rFonts w:ascii="Arial" w:hAnsi="Arial" w:cs="Arial"/>
        <w:color w:val="000000"/>
        <w:sz w:val="16"/>
        <w:szCs w:val="16"/>
      </w:rPr>
    </w:pPr>
    <w:r>
      <w:rPr>
        <w:noProof/>
        <w:lang w:val="en-US" w:eastAsia="en-US"/>
      </w:rPr>
      <mc:AlternateContent>
        <mc:Choice Requires="wps">
          <w:drawing>
            <wp:inline distT="0" distB="0" distL="0" distR="0" wp14:anchorId="3E35304E" wp14:editId="198AF994">
              <wp:extent cx="6630670" cy="0"/>
              <wp:effectExtent l="0" t="0" r="36830" b="19050"/>
              <wp:docPr id="15" name="Connettore 1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630670" cy="0"/>
                      </a:xfrm>
                      <a:prstGeom prst="line">
                        <a:avLst/>
                      </a:prstGeom>
                      <a:noFill/>
                      <a:ln w="9525" cap="flat" cmpd="sng" algn="ctr">
                        <a:solidFill>
                          <a:srgbClr val="E32D91">
                            <a:shade val="95000"/>
                            <a:satMod val="105000"/>
                          </a:srgbClr>
                        </a:solidFill>
                        <a:prstDash val="solid"/>
                      </a:ln>
                      <a:effectLst/>
                    </wps:spPr>
                    <wps:bodyPr/>
                  </wps:wsp>
                </a:graphicData>
              </a:graphic>
            </wp:inline>
          </w:drawing>
        </mc:Choice>
        <mc:Fallback>
          <w:pict>
            <v:line w14:anchorId="069F5FCD" id="Connettore 1 15" o:spid="_x0000_s1026" style="visibility:visible;mso-wrap-style:square;mso-left-percent:-10001;mso-top-percent:-10001;mso-position-horizontal:absolute;mso-position-horizontal-relative:char;mso-position-vertical:absolute;mso-position-vertical-relative:line;mso-left-percent:-10001;mso-top-percent:-10001" from="0,0" to="522.1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" strokecolor="#e2278e">
              <o:lock v:ext="edit" shapetype="f"/>
              <w10:anchorlock/>
            </v:line>
          </w:pict>
        </mc:Fallback>
      </mc:AlternateContent>
    </w:r>
  </w:p>
  <w:p w14:paraId="438F2DD1" w14:textId="77777777" w:rsidR="002D07A4" w:rsidRDefault="002D07A4" w:rsidP="002D07A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0" w:lineRule="atLeast"/>
      <w:jc w:val="center"/>
    </w:pPr>
    <w:r w:rsidRPr="00251E2D">
      <w:rPr>
        <w:rFonts w:ascii="Arial" w:hAnsi="Arial" w:cs="Arial"/>
        <w:color w:val="000000"/>
        <w:sz w:val="16"/>
        <w:szCs w:val="16"/>
      </w:rPr>
      <w:t xml:space="preserve">OpEn Fiber S.p.A. – Sede Legale: </w:t>
    </w:r>
    <w:r>
      <w:rPr>
        <w:rFonts w:ascii="Arial" w:hAnsi="Arial" w:cs="Arial"/>
        <w:color w:val="000000"/>
        <w:sz w:val="16"/>
        <w:szCs w:val="16"/>
      </w:rPr>
      <w:t>20155 Milano, Viale Certosa 2</w:t>
    </w:r>
    <w:r>
      <w:rPr>
        <w:rFonts w:ascii="Arial" w:hAnsi="Arial" w:cs="Arial"/>
        <w:color w:val="000000"/>
        <w:sz w:val="16"/>
        <w:szCs w:val="16"/>
      </w:rPr>
      <w:br/>
      <w:t>Regist</w:t>
    </w:r>
    <w:r w:rsidRPr="00251E2D">
      <w:rPr>
        <w:rFonts w:ascii="Arial" w:hAnsi="Arial" w:cs="Arial"/>
        <w:color w:val="000000"/>
        <w:sz w:val="16"/>
        <w:szCs w:val="16"/>
      </w:rPr>
      <w:t>ro Imprese di Milano, Codice Fiscale e Partita IVA 09320630966 R.E.A. MI 2083127 – Capita</w:t>
    </w:r>
    <w:r>
      <w:rPr>
        <w:rFonts w:ascii="Arial" w:hAnsi="Arial" w:cs="Arial"/>
        <w:color w:val="000000"/>
        <w:sz w:val="16"/>
        <w:szCs w:val="16"/>
      </w:rPr>
      <w:t>le sociale Euro 250.000.000 i.v.</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43A6F2" w14:textId="77777777" w:rsidR="00403F74" w:rsidRDefault="00403F74" w:rsidP="002D07A4">
      <w:r>
        <w:separator/>
      </w:r>
    </w:p>
  </w:footnote>
  <w:footnote w:type="continuationSeparator" w:id="0">
    <w:p w14:paraId="60D43968" w14:textId="77777777" w:rsidR="00403F74" w:rsidRDefault="00403F74" w:rsidP="002D07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C6A618" w14:textId="30CB826D" w:rsidR="00195F05" w:rsidRDefault="00195F05">
    <w:pPr>
      <w:pStyle w:val="Intestazione"/>
    </w:pPr>
    <w:r>
      <w:t xml:space="preserve">          </w:t>
    </w:r>
    <w:r w:rsidR="002D07A4">
      <w:tab/>
    </w:r>
    <w:r>
      <w:t xml:space="preserve">                                                                         </w:t>
    </w:r>
    <w:r w:rsidR="002D07A4">
      <w:tab/>
    </w:r>
  </w:p>
  <w:p w14:paraId="6ADEAC40" w14:textId="59398CEA" w:rsidR="00195F05" w:rsidRPr="00195F05" w:rsidRDefault="0091475E">
    <w:pPr>
      <w:pStyle w:val="Intestazione"/>
      <w:rPr>
        <w:rFonts w:ascii="Verdana" w:hAnsi="Verdana"/>
        <w:sz w:val="24"/>
        <w:szCs w:val="24"/>
      </w:rPr>
    </w:pPr>
    <w:r>
      <w:rPr>
        <w:noProof/>
        <w:lang w:val="en-US"/>
      </w:rPr>
      <w:drawing>
        <wp:inline distT="0" distB="0" distL="0" distR="0" wp14:anchorId="347F29DA" wp14:editId="0D756910">
          <wp:extent cx="2790825" cy="590550"/>
          <wp:effectExtent l="0" t="0" r="9525"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09086" cy="594414"/>
                  </a:xfrm>
                  <a:prstGeom prst="rect">
                    <a:avLst/>
                  </a:prstGeom>
                  <a:noFill/>
                  <a:ln>
                    <a:noFill/>
                  </a:ln>
                </pic:spPr>
              </pic:pic>
            </a:graphicData>
          </a:graphic>
        </wp:inline>
      </w:drawing>
    </w:r>
    <w:r>
      <w:rPr>
        <w:rFonts w:ascii="Verdana" w:hAnsi="Verdana"/>
        <w:sz w:val="24"/>
        <w:szCs w:val="24"/>
      </w:rPr>
      <w:tab/>
    </w:r>
    <w:r>
      <w:rPr>
        <w:rFonts w:ascii="Verdana" w:hAnsi="Verdana"/>
        <w:sz w:val="24"/>
        <w:szCs w:val="24"/>
      </w:rPr>
      <w:tab/>
    </w:r>
    <w:r>
      <w:rPr>
        <w:noProof/>
        <w:lang w:val="en-US"/>
      </w:rPr>
      <w:drawing>
        <wp:inline distT="0" distB="0" distL="0" distR="0" wp14:anchorId="0FDFE3EC" wp14:editId="1B379254">
          <wp:extent cx="2686050" cy="74295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l="-8" t="-27" r="-8" b="-27"/>
                  <a:stretch>
                    <a:fillRect/>
                  </a:stretch>
                </pic:blipFill>
                <pic:spPr bwMode="auto">
                  <a:xfrm>
                    <a:off x="0" y="0"/>
                    <a:ext cx="2710204" cy="749631"/>
                  </a:xfrm>
                  <a:prstGeom prst="rect">
                    <a:avLst/>
                  </a:prstGeom>
                  <a:solidFill>
                    <a:srgbClr val="FFFFFF">
                      <a:alpha val="0"/>
                    </a:srgbClr>
                  </a:solidFill>
                  <a:ln>
                    <a:noFill/>
                  </a:ln>
                </pic:spPr>
              </pic:pic>
            </a:graphicData>
          </a:graphic>
        </wp:inline>
      </w:drawing>
    </w:r>
  </w:p>
  <w:p w14:paraId="7B8302AA" w14:textId="51941EFE" w:rsidR="002D07A4" w:rsidRDefault="00195F05">
    <w:pPr>
      <w:pStyle w:val="Intestazione"/>
    </w:pPr>
    <w:r>
      <w:tab/>
    </w:r>
    <w:r>
      <w:tab/>
    </w:r>
  </w:p>
  <w:p w14:paraId="6C0A37DB" w14:textId="487B310E" w:rsidR="002D07A4" w:rsidRDefault="002D07A4">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68B1"/>
    <w:rsid w:val="00000D00"/>
    <w:rsid w:val="00001A95"/>
    <w:rsid w:val="0004081A"/>
    <w:rsid w:val="0004770B"/>
    <w:rsid w:val="00057A73"/>
    <w:rsid w:val="000858A7"/>
    <w:rsid w:val="000A7013"/>
    <w:rsid w:val="0012790A"/>
    <w:rsid w:val="00195F05"/>
    <w:rsid w:val="001B0354"/>
    <w:rsid w:val="0022373A"/>
    <w:rsid w:val="002271E0"/>
    <w:rsid w:val="002453E0"/>
    <w:rsid w:val="0025337B"/>
    <w:rsid w:val="002568B1"/>
    <w:rsid w:val="00280867"/>
    <w:rsid w:val="00291F8A"/>
    <w:rsid w:val="002D029D"/>
    <w:rsid w:val="002D07A4"/>
    <w:rsid w:val="002E31CB"/>
    <w:rsid w:val="002F743F"/>
    <w:rsid w:val="00300E08"/>
    <w:rsid w:val="00361462"/>
    <w:rsid w:val="003733F5"/>
    <w:rsid w:val="00376401"/>
    <w:rsid w:val="00390FB4"/>
    <w:rsid w:val="00391947"/>
    <w:rsid w:val="003927E2"/>
    <w:rsid w:val="003A4747"/>
    <w:rsid w:val="003A534A"/>
    <w:rsid w:val="003E7713"/>
    <w:rsid w:val="003F5CB6"/>
    <w:rsid w:val="00403F74"/>
    <w:rsid w:val="0044408E"/>
    <w:rsid w:val="00460C54"/>
    <w:rsid w:val="004D01AC"/>
    <w:rsid w:val="005420C5"/>
    <w:rsid w:val="00561264"/>
    <w:rsid w:val="006143E5"/>
    <w:rsid w:val="00652AEF"/>
    <w:rsid w:val="00654704"/>
    <w:rsid w:val="00681326"/>
    <w:rsid w:val="006B1E4A"/>
    <w:rsid w:val="006E3622"/>
    <w:rsid w:val="006E6D3F"/>
    <w:rsid w:val="00747371"/>
    <w:rsid w:val="00747BF1"/>
    <w:rsid w:val="007575B4"/>
    <w:rsid w:val="00894032"/>
    <w:rsid w:val="008B309F"/>
    <w:rsid w:val="0091475E"/>
    <w:rsid w:val="00964E90"/>
    <w:rsid w:val="00967CA5"/>
    <w:rsid w:val="009A4AEF"/>
    <w:rsid w:val="009B1302"/>
    <w:rsid w:val="00A34CAF"/>
    <w:rsid w:val="00A62829"/>
    <w:rsid w:val="00A654DD"/>
    <w:rsid w:val="00A9452F"/>
    <w:rsid w:val="00AC19CE"/>
    <w:rsid w:val="00B029A9"/>
    <w:rsid w:val="00B12001"/>
    <w:rsid w:val="00B2308A"/>
    <w:rsid w:val="00B72C7C"/>
    <w:rsid w:val="00BA47AE"/>
    <w:rsid w:val="00BC2855"/>
    <w:rsid w:val="00BE32C5"/>
    <w:rsid w:val="00C2012E"/>
    <w:rsid w:val="00C24E92"/>
    <w:rsid w:val="00C43ACC"/>
    <w:rsid w:val="00C77AD4"/>
    <w:rsid w:val="00C85977"/>
    <w:rsid w:val="00CC5C02"/>
    <w:rsid w:val="00CE57B3"/>
    <w:rsid w:val="00D12EBE"/>
    <w:rsid w:val="00D51482"/>
    <w:rsid w:val="00DD0511"/>
    <w:rsid w:val="00E1059F"/>
    <w:rsid w:val="00E34E30"/>
    <w:rsid w:val="00E35CEE"/>
    <w:rsid w:val="00E9246D"/>
    <w:rsid w:val="00EB369F"/>
    <w:rsid w:val="00EC0D2D"/>
    <w:rsid w:val="00EF329F"/>
    <w:rsid w:val="00F3004E"/>
    <w:rsid w:val="00FB5FD7"/>
    <w:rsid w:val="00FE0C42"/>
    <w:rsid w:val="00FF673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22856A"/>
  <w15:chartTrackingRefBased/>
  <w15:docId w15:val="{12C9582B-8B3A-40B9-B35C-FDC1C0D0F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12001"/>
    <w:pPr>
      <w:spacing w:after="0" w:line="240" w:lineRule="auto"/>
    </w:pPr>
    <w:rPr>
      <w:rFonts w:eastAsiaTheme="minorEastAsia"/>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D07A4"/>
    <w:pPr>
      <w:tabs>
        <w:tab w:val="center" w:pos="4986"/>
        <w:tab w:val="right" w:pos="9972"/>
      </w:tabs>
    </w:pPr>
    <w:rPr>
      <w:rFonts w:eastAsiaTheme="minorHAnsi"/>
      <w:lang w:eastAsia="en-US"/>
    </w:rPr>
  </w:style>
  <w:style w:type="character" w:customStyle="1" w:styleId="IntestazioneCarattere">
    <w:name w:val="Intestazione Carattere"/>
    <w:basedOn w:val="Carpredefinitoparagrafo"/>
    <w:link w:val="Intestazione"/>
    <w:uiPriority w:val="99"/>
    <w:rsid w:val="002D07A4"/>
  </w:style>
  <w:style w:type="paragraph" w:styleId="Pidipagina">
    <w:name w:val="footer"/>
    <w:basedOn w:val="Normale"/>
    <w:link w:val="PidipaginaCarattere"/>
    <w:uiPriority w:val="99"/>
    <w:unhideWhenUsed/>
    <w:rsid w:val="002D07A4"/>
    <w:pPr>
      <w:tabs>
        <w:tab w:val="center" w:pos="4986"/>
        <w:tab w:val="right" w:pos="9972"/>
      </w:tabs>
    </w:pPr>
    <w:rPr>
      <w:rFonts w:eastAsiaTheme="minorHAnsi"/>
      <w:lang w:eastAsia="en-US"/>
    </w:rPr>
  </w:style>
  <w:style w:type="character" w:customStyle="1" w:styleId="PidipaginaCarattere">
    <w:name w:val="Piè di pagina Carattere"/>
    <w:basedOn w:val="Carpredefinitoparagrafo"/>
    <w:link w:val="Pidipagina"/>
    <w:uiPriority w:val="99"/>
    <w:rsid w:val="002D07A4"/>
  </w:style>
  <w:style w:type="paragraph" w:styleId="Testofumetto">
    <w:name w:val="Balloon Text"/>
    <w:basedOn w:val="Normale"/>
    <w:link w:val="TestofumettoCarattere"/>
    <w:uiPriority w:val="99"/>
    <w:semiHidden/>
    <w:unhideWhenUsed/>
    <w:rsid w:val="00964E90"/>
    <w:rPr>
      <w:rFonts w:ascii="Segoe UI" w:eastAsiaTheme="minorHAnsi" w:hAnsi="Segoe UI" w:cs="Segoe UI"/>
      <w:sz w:val="18"/>
      <w:szCs w:val="18"/>
      <w:lang w:eastAsia="en-US"/>
    </w:rPr>
  </w:style>
  <w:style w:type="character" w:customStyle="1" w:styleId="TestofumettoCarattere">
    <w:name w:val="Testo fumetto Carattere"/>
    <w:basedOn w:val="Carpredefinitoparagrafo"/>
    <w:link w:val="Testofumetto"/>
    <w:uiPriority w:val="99"/>
    <w:semiHidden/>
    <w:rsid w:val="00964E9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58902024">
      <w:bodyDiv w:val="1"/>
      <w:marLeft w:val="0"/>
      <w:marRight w:val="0"/>
      <w:marTop w:val="0"/>
      <w:marBottom w:val="0"/>
      <w:divBdr>
        <w:top w:val="none" w:sz="0" w:space="0" w:color="auto"/>
        <w:left w:val="none" w:sz="0" w:space="0" w:color="auto"/>
        <w:bottom w:val="none" w:sz="0" w:space="0" w:color="auto"/>
        <w:right w:val="none" w:sz="0" w:space="0" w:color="auto"/>
      </w:divBdr>
    </w:div>
    <w:div w:id="1620799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520</Words>
  <Characters>2968</Characters>
  <Application>Microsoft Office Word</Application>
  <DocSecurity>0</DocSecurity>
  <Lines>24</Lines>
  <Paragraphs>6</Paragraphs>
  <ScaleCrop>false</ScaleCrop>
  <HeadingPairs>
    <vt:vector size="2" baseType="variant">
      <vt:variant>
        <vt:lpstr>Titolo</vt:lpstr>
      </vt:variant>
      <vt:variant>
        <vt:i4>1</vt:i4>
      </vt:variant>
    </vt:vector>
  </HeadingPairs>
  <TitlesOfParts>
    <vt:vector size="1" baseType="lpstr">
      <vt:lpstr/>
    </vt:vector>
  </TitlesOfParts>
  <Company>ENEL</Company>
  <LinksUpToDate>false</LinksUpToDate>
  <CharactersWithSpaces>3482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Carusone Simone (Open Fiber)</dc:creator>
  <cp:keywords/>
  <dc:description/>
  <cp:lastModifiedBy>Andrea Bianchi</cp:lastModifiedBy>
  <cp:revision>5</cp:revision>
  <dcterms:created xsi:type="dcterms:W3CDTF">2020-05-15T09:43:00Z</dcterms:created>
  <dcterms:modified xsi:type="dcterms:W3CDTF">2020-05-15T09:55:00Z</dcterms:modified>
</cp:coreProperties>
</file>